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val="ru-RU"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Інформація про загальну кількість акцій та голосуючих акцій </w:t>
      </w:r>
    </w:p>
    <w:p w:rsidR="004A27BC" w:rsidRPr="004A27BC" w:rsidRDefault="000A31FE" w:rsidP="004A27BC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АКЦІОНЕРНОГО ТОВАРИСТВА «</w:t>
      </w:r>
      <w:r w:rsidRPr="004A27BC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ЗАКРИТИЙ НЕДИВЕРСИФІКОВАНИЙ ВЕНЧУРНИЙ КОРПОРАТИВНИЙ ІНВЕСТИЦІЙНИЙ ФОНД</w:t>
      </w:r>
    </w:p>
    <w:p w:rsidR="000A31FE" w:rsidRPr="004A27BC" w:rsidRDefault="000A31FE" w:rsidP="004A27BC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4A27BC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«</w:t>
      </w:r>
      <w:r w:rsidR="004A27BC" w:rsidRPr="004A27BC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ФІНАНСОВІ ТЕХНОЛОГІЧНІ ІНВЕСТИЦІЇ</w:t>
      </w:r>
      <w:r w:rsidRPr="004A27BC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»</w:t>
      </w:r>
    </w:p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станом на дату складання переліку осіб, яким надсилається повідомлення про дистанційне проведення </w:t>
      </w:r>
      <w:r w:rsidR="004A27BC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29</w:t>
      </w:r>
      <w:r w:rsidR="005807ED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грудня</w:t>
      </w:r>
      <w:r w:rsidR="00781630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</w:t>
      </w: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2022 року річних загальних зборів учасників</w:t>
      </w:r>
    </w:p>
    <w:p w:rsidR="000A31FE" w:rsidRDefault="000A31FE">
      <w:pPr>
        <w:rPr>
          <w:lang w:val="ru-RU"/>
        </w:rPr>
      </w:pPr>
    </w:p>
    <w:p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>
        <w:t xml:space="preserve">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Станом на </w:t>
      </w:r>
      <w:r w:rsidR="005807ED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2</w:t>
      </w:r>
      <w:r w:rsid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3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</w:t>
      </w:r>
      <w:r w:rsid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.2022 року згідно даних переліку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у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часників, яким надсилатиметься письмове повідомлення про проведення загальних зборів : </w:t>
      </w:r>
    </w:p>
    <w:p w:rsidR="005807ED" w:rsidRPr="00D11D68" w:rsidRDefault="000A31FE" w:rsidP="005807ED">
      <w:pPr>
        <w:jc w:val="both"/>
        <w:rPr>
          <w:rFonts w:ascii="Arial Narrow" w:hAnsi="Arial Narrow" w:cs="Arial Unicode MS"/>
          <w:color w:val="000000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-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загальна кількість акцій </w:t>
      </w:r>
      <w:r w:rsidR="00BC7AA2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корпоративного інвестиційного фонду АТ «</w:t>
      </w:r>
      <w:r w:rsidR="005807ED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ЗНВКІФ «</w:t>
      </w:r>
      <w:r w:rsidR="00675A48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ФІНАНСОВІ ТЕХНОЛОГІЧНІ ІНВЕСТИЦІЇ</w:t>
      </w:r>
      <w:r w:rsidR="005807ED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 становить  </w:t>
      </w:r>
      <w:r w:rsid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50 </w:t>
      </w:r>
      <w:r w:rsidR="005807ED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0</w:t>
      </w:r>
      <w:r w:rsidR="005807ED">
        <w:rPr>
          <w:rFonts w:ascii="Arial Narrow" w:hAnsi="Arial Narrow" w:cs="Arial Unicode MS"/>
          <w:color w:val="000000"/>
          <w:lang w:eastAsia="uk-UA" w:bidi="si-LK"/>
        </w:rPr>
        <w:t>00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 xml:space="preserve"> ( </w:t>
      </w:r>
      <w:r w:rsidR="00675A48">
        <w:rPr>
          <w:rFonts w:ascii="Arial Narrow" w:hAnsi="Arial Narrow" w:cs="Arial Unicode MS"/>
          <w:color w:val="000000"/>
          <w:lang w:eastAsia="uk-UA" w:bidi="si-LK"/>
        </w:rPr>
        <w:t>п’ятдесят</w:t>
      </w:r>
      <w:r w:rsidR="00867256">
        <w:rPr>
          <w:rFonts w:ascii="Arial Narrow" w:hAnsi="Arial Narrow" w:cs="Arial Unicode MS"/>
          <w:color w:val="000000"/>
          <w:lang w:eastAsia="uk-UA" w:bidi="si-LK"/>
        </w:rPr>
        <w:t xml:space="preserve"> тисяч</w:t>
      </w:r>
      <w:bookmarkStart w:id="0" w:name="_GoBack"/>
      <w:bookmarkEnd w:id="0"/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>);</w:t>
      </w:r>
    </w:p>
    <w:p w:rsidR="005807ED" w:rsidRPr="00675A48" w:rsidRDefault="000A31FE" w:rsidP="005807ED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- загальна кількість голосуючих простих іменних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акцій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АТ «ЗНВКІФ «</w:t>
      </w:r>
      <w:r w:rsidR="00675A48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ФІНАНСОВІ ТЕХНОЛОГІЧНІ ІНВЕСТИЦІЇ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 становить  </w:t>
      </w:r>
      <w:r w:rsid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6</w:t>
      </w:r>
      <w:r w:rsidR="005807ED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2</w:t>
      </w:r>
      <w:r w:rsidR="005807ED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00 (</w:t>
      </w:r>
      <w:r w:rsid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шість </w:t>
      </w:r>
      <w:r w:rsidR="005807ED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тисяч </w:t>
      </w:r>
      <w:r w:rsid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двісті</w:t>
      </w:r>
      <w:r w:rsidR="005807ED" w:rsidRPr="00675A4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).</w:t>
      </w:r>
    </w:p>
    <w:p w:rsidR="005807ED" w:rsidRDefault="005807ED" w:rsidP="005807ED">
      <w:pPr>
        <w:jc w:val="both"/>
        <w:rPr>
          <w:rFonts w:ascii="Arial Narrow" w:hAnsi="Arial Narrow" w:cs="Arial Unicode MS"/>
          <w:color w:val="000000"/>
          <w:lang w:eastAsia="uk-UA" w:bidi="si-LK"/>
        </w:rPr>
      </w:pPr>
    </w:p>
    <w:p w:rsidR="005807ED" w:rsidRPr="005807ED" w:rsidRDefault="005807ED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</w:p>
    <w:sectPr w:rsidR="005807ED" w:rsidRPr="00580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FE"/>
    <w:rsid w:val="000403E9"/>
    <w:rsid w:val="000A31FE"/>
    <w:rsid w:val="000F38CE"/>
    <w:rsid w:val="00150DC8"/>
    <w:rsid w:val="004A27BC"/>
    <w:rsid w:val="005807ED"/>
    <w:rsid w:val="00675A48"/>
    <w:rsid w:val="00781630"/>
    <w:rsid w:val="00867256"/>
    <w:rsid w:val="00A23970"/>
    <w:rsid w:val="00BC7AA2"/>
    <w:rsid w:val="00DA5A10"/>
    <w:rsid w:val="00DB7EEA"/>
    <w:rsid w:val="00E32912"/>
    <w:rsid w:val="00EE64C8"/>
    <w:rsid w:val="00F2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4A27BC"/>
    <w:rPr>
      <w:rFonts w:ascii="Arial Narrow" w:hAnsi="Arial Narrow" w:cs="Arial Narrow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4A27BC"/>
    <w:rPr>
      <w:rFonts w:ascii="Arial Narrow" w:hAnsi="Arial Narrow" w:cs="Arial Narrow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684</Characters>
  <Application>Microsoft Office Word</Application>
  <DocSecurity>0</DocSecurity>
  <Lines>10</Lines>
  <Paragraphs>4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y.garazha</dc:creator>
  <cp:lastModifiedBy>y.garazha</cp:lastModifiedBy>
  <cp:revision>37</cp:revision>
  <dcterms:created xsi:type="dcterms:W3CDTF">2022-04-29T13:31:00Z</dcterms:created>
  <dcterms:modified xsi:type="dcterms:W3CDTF">2022-11-28T14:24:00Z</dcterms:modified>
</cp:coreProperties>
</file>