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val="ru-RU"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Інформація про загальну кількість акцій та голосуючих акцій </w:t>
      </w:r>
    </w:p>
    <w:p w:rsidR="000A31FE" w:rsidRPr="000403E9" w:rsidRDefault="000A31FE" w:rsidP="000A31FE">
      <w:pPr>
        <w:jc w:val="center"/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</w:pP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АКЦІОНЕРНОГО ТОВАРИСТВА «ЗАКРИТИЙ НЕДИВЕРСИФІКОВАНИЙ ВЕНЧУРНИЙ КОРПОРАТИВНИЙ ІНВЕСТИЦІЙНИЙ ФОНД «</w:t>
      </w:r>
      <w:r w:rsidR="00557271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ЛАД</w:t>
      </w:r>
      <w:r w:rsidRPr="000403E9">
        <w:rPr>
          <w:rFonts w:ascii="Arial Narrow" w:hAnsi="Arial Narrow" w:cs="Arial Unicode MS"/>
          <w:b/>
          <w:color w:val="000000"/>
          <w:sz w:val="28"/>
          <w:szCs w:val="28"/>
          <w:lang w:bidi="si-LK"/>
        </w:rPr>
        <w:t>»</w:t>
      </w:r>
    </w:p>
    <w:p w:rsidR="000A31FE" w:rsidRPr="000403E9" w:rsidRDefault="000A31FE" w:rsidP="000A31FE">
      <w:pPr>
        <w:spacing w:after="0" w:line="240" w:lineRule="auto"/>
        <w:jc w:val="center"/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</w:pP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станом на дату складання переліку осіб, яким надсилається повідомлення про дистанційне проведення </w:t>
      </w:r>
      <w:r w:rsidR="005B2F24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21</w:t>
      </w:r>
      <w:r w:rsidR="000F38CE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листопада</w:t>
      </w:r>
      <w:r w:rsidR="00781630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 xml:space="preserve"> </w:t>
      </w:r>
      <w:r w:rsidRPr="000403E9">
        <w:rPr>
          <w:rFonts w:ascii="Arial Narrow" w:eastAsiaTheme="minorEastAsia" w:hAnsi="Arial Narrow" w:cs="Arial Unicode MS"/>
          <w:b/>
          <w:color w:val="000000"/>
          <w:sz w:val="28"/>
          <w:szCs w:val="28"/>
          <w:lang w:eastAsia="uk-UA" w:bidi="si-LK"/>
        </w:rPr>
        <w:t>2022 року річних загальних зборів учасників</w:t>
      </w:r>
    </w:p>
    <w:p w:rsidR="000A31FE" w:rsidRDefault="000A31FE">
      <w:pPr>
        <w:rPr>
          <w:lang w:val="ru-RU"/>
        </w:rPr>
      </w:pPr>
    </w:p>
    <w:p w:rsidR="000403E9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>
        <w:t xml:space="preserve"> 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Станом на 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</w:t>
      </w:r>
      <w:r w:rsidR="00557271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7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</w:t>
      </w:r>
      <w:r w:rsidR="00F2543A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.2022 року згідно даних переліку</w:t>
      </w:r>
      <w:r w:rsidR="00BC7AA2"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у</w:t>
      </w: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часників, яким надсилатиметься письмове повідомлення про проведення загальних зборів : </w:t>
      </w:r>
    </w:p>
    <w:p w:rsidR="000403E9" w:rsidRPr="001F5CD0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0403E9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- </w:t>
      </w:r>
      <w:r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загальна кількість акцій </w:t>
      </w:r>
      <w:r w:rsidR="00BC7AA2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корпоративного інвестиційного фонду АТ «ЗНВКІФ «</w:t>
      </w:r>
      <w:r w:rsidR="00557271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ЛАД</w:t>
      </w:r>
      <w:r w:rsidR="00BC7AA2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</w:t>
      </w:r>
      <w:r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становить </w:t>
      </w:r>
      <w:r w:rsidR="000403E9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DB7EEA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10</w:t>
      </w:r>
      <w:r w:rsidR="001F5CD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val="ru-RU" w:eastAsia="uk-UA" w:bidi="si-LK"/>
        </w:rPr>
        <w:t>0 000</w:t>
      </w:r>
      <w:r w:rsidR="00A2397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</w:t>
      </w:r>
      <w:r w:rsidR="00DB7EEA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сто </w:t>
      </w:r>
      <w:r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тисяч);</w:t>
      </w:r>
    </w:p>
    <w:p w:rsidR="00EE64C8" w:rsidRPr="000403E9" w:rsidRDefault="000A31FE" w:rsidP="000403E9">
      <w:pPr>
        <w:jc w:val="both"/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</w:pPr>
      <w:r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- загальна кількість голосуючих простих іменних акцій </w:t>
      </w:r>
      <w:r w:rsidR="00150DC8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АТ «ЗНВКІФ «</w:t>
      </w:r>
      <w:r w:rsidR="00557271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ЛАД</w:t>
      </w:r>
      <w:r w:rsidR="00150DC8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»  становить  </w:t>
      </w:r>
      <w:r w:rsidR="001F5CD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val="ru-RU" w:eastAsia="uk-UA" w:bidi="si-LK"/>
        </w:rPr>
        <w:t>1</w:t>
      </w:r>
      <w:r w:rsidR="00A2397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9 1</w:t>
      </w:r>
      <w:r w:rsidR="001F5CD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val="ru-RU" w:eastAsia="uk-UA" w:bidi="si-LK"/>
        </w:rPr>
        <w:t>04</w:t>
      </w:r>
      <w:r w:rsidR="00A2397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150DC8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(д</w:t>
      </w:r>
      <w:r w:rsidR="001F5CD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ев’ятнадцять</w:t>
      </w:r>
      <w:r w:rsidR="00A2397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 xml:space="preserve"> </w:t>
      </w:r>
      <w:r w:rsidR="001F5CD0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тисяч сто чотири</w:t>
      </w:r>
      <w:r w:rsidR="00150DC8" w:rsidRPr="001F5CD0">
        <w:rPr>
          <w:rFonts w:ascii="Arial Narrow" w:eastAsiaTheme="minorEastAsia" w:hAnsi="Arial Narrow" w:cs="Arial Unicode MS"/>
          <w:color w:val="000000"/>
          <w:sz w:val="24"/>
          <w:szCs w:val="24"/>
          <w:lang w:eastAsia="uk-UA" w:bidi="si-LK"/>
        </w:rPr>
        <w:t>).</w:t>
      </w:r>
      <w:bookmarkStart w:id="0" w:name="_GoBack"/>
      <w:bookmarkEnd w:id="0"/>
    </w:p>
    <w:sectPr w:rsidR="00EE64C8" w:rsidRPr="000403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1FE"/>
    <w:rsid w:val="000403E9"/>
    <w:rsid w:val="000A31FE"/>
    <w:rsid w:val="000F38CE"/>
    <w:rsid w:val="00150DC8"/>
    <w:rsid w:val="001F5CD0"/>
    <w:rsid w:val="00557271"/>
    <w:rsid w:val="005B2F24"/>
    <w:rsid w:val="00781630"/>
    <w:rsid w:val="00A23970"/>
    <w:rsid w:val="00BC7AA2"/>
    <w:rsid w:val="00DA5A10"/>
    <w:rsid w:val="00DB7EEA"/>
    <w:rsid w:val="00E32912"/>
    <w:rsid w:val="00EE64C8"/>
    <w:rsid w:val="00F2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443</Words>
  <Characters>254</Characters>
  <Application>Microsoft Office Word</Application>
  <DocSecurity>0</DocSecurity>
  <Lines>2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y.garazha</dc:creator>
  <cp:lastModifiedBy>y.garazha</cp:lastModifiedBy>
  <cp:revision>36</cp:revision>
  <dcterms:created xsi:type="dcterms:W3CDTF">2022-04-29T13:31:00Z</dcterms:created>
  <dcterms:modified xsi:type="dcterms:W3CDTF">2022-10-21T11:41:00Z</dcterms:modified>
</cp:coreProperties>
</file>